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5A1C39D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prot. </w:t>
      </w:r>
      <w:r w:rsidR="00EC76C0">
        <w:rPr>
          <w:rFonts w:ascii="Calibri" w:eastAsia="Times New Roman" w:hAnsi="Calibri" w:cs="Calibri"/>
          <w:sz w:val="24"/>
          <w:szCs w:val="24"/>
          <w:lang w:eastAsia="it-IT"/>
        </w:rPr>
        <w:t xml:space="preserve">n. </w:t>
      </w:r>
      <w:r w:rsidR="00F27D1E">
        <w:rPr>
          <w:rFonts w:ascii="Calibri" w:eastAsia="Times New Roman" w:hAnsi="Calibri" w:cs="Calibri"/>
          <w:sz w:val="24"/>
          <w:szCs w:val="24"/>
          <w:lang w:eastAsia="it-IT"/>
        </w:rPr>
        <w:t>4937</w:t>
      </w:r>
      <w:r w:rsidR="00EC76C0">
        <w:rPr>
          <w:rFonts w:ascii="Calibri" w:eastAsia="Times New Roman" w:hAnsi="Calibri" w:cs="Calibri"/>
          <w:sz w:val="24"/>
          <w:szCs w:val="24"/>
          <w:lang w:eastAsia="it-IT"/>
        </w:rPr>
        <w:t xml:space="preserve"> del 1</w:t>
      </w:r>
      <w:r w:rsidR="00F27D1E">
        <w:rPr>
          <w:rFonts w:ascii="Calibri" w:eastAsia="Times New Roman" w:hAnsi="Calibri" w:cs="Calibri"/>
          <w:sz w:val="24"/>
          <w:szCs w:val="24"/>
          <w:lang w:eastAsia="it-IT"/>
        </w:rPr>
        <w:t>8</w:t>
      </w:r>
      <w:r w:rsidR="00EC76C0">
        <w:rPr>
          <w:rFonts w:ascii="Calibri" w:eastAsia="Times New Roman" w:hAnsi="Calibri" w:cs="Calibri"/>
          <w:sz w:val="24"/>
          <w:szCs w:val="24"/>
          <w:lang w:eastAsia="it-IT"/>
        </w:rPr>
        <w:t>/02/2022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per l’affidamento d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ell’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incarico dirigenziale non generale 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titolarità o reggenza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’Ufficio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F27D1E">
        <w:rPr>
          <w:rFonts w:ascii="Calibri" w:eastAsia="Times New Roman" w:hAnsi="Calibri" w:cs="Calibri"/>
          <w:sz w:val="24"/>
          <w:szCs w:val="24"/>
          <w:lang w:eastAsia="it-IT"/>
        </w:rPr>
        <w:t>X Ambito Territoriale di Siracusa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7C72C07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2EF10034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113530E0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data,_________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917" w14:textId="77777777" w:rsidR="005304A9" w:rsidRDefault="005304A9" w:rsidP="003904E2">
      <w:pPr>
        <w:spacing w:after="0" w:line="240" w:lineRule="auto"/>
      </w:pPr>
      <w:r>
        <w:separator/>
      </w:r>
    </w:p>
  </w:endnote>
  <w:endnote w:type="continuationSeparator" w:id="0">
    <w:p w14:paraId="350288B3" w14:textId="77777777" w:rsidR="005304A9" w:rsidRDefault="005304A9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490E" w14:textId="77777777" w:rsidR="005304A9" w:rsidRDefault="005304A9" w:rsidP="003904E2">
      <w:pPr>
        <w:spacing w:after="0" w:line="240" w:lineRule="auto"/>
      </w:pPr>
      <w:r>
        <w:separator/>
      </w:r>
    </w:p>
  </w:footnote>
  <w:footnote w:type="continuationSeparator" w:id="0">
    <w:p w14:paraId="311C4F5D" w14:textId="77777777" w:rsidR="005304A9" w:rsidRDefault="005304A9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5304A9"/>
    <w:rsid w:val="005462E7"/>
    <w:rsid w:val="005678C9"/>
    <w:rsid w:val="0058509F"/>
    <w:rsid w:val="00586A4A"/>
    <w:rsid w:val="00634E90"/>
    <w:rsid w:val="006B419C"/>
    <w:rsid w:val="006C5512"/>
    <w:rsid w:val="00726EFD"/>
    <w:rsid w:val="00742EFC"/>
    <w:rsid w:val="00743481"/>
    <w:rsid w:val="007504CF"/>
    <w:rsid w:val="007D397F"/>
    <w:rsid w:val="0080339F"/>
    <w:rsid w:val="00852D82"/>
    <w:rsid w:val="00863FB9"/>
    <w:rsid w:val="00915BC2"/>
    <w:rsid w:val="00924427"/>
    <w:rsid w:val="00A14106"/>
    <w:rsid w:val="00A92D35"/>
    <w:rsid w:val="00AD0B84"/>
    <w:rsid w:val="00B26AF8"/>
    <w:rsid w:val="00BD168D"/>
    <w:rsid w:val="00C204A4"/>
    <w:rsid w:val="00C47F37"/>
    <w:rsid w:val="00CA3F96"/>
    <w:rsid w:val="00D04DE1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6</cp:revision>
  <dcterms:created xsi:type="dcterms:W3CDTF">2022-02-08T09:52:00Z</dcterms:created>
  <dcterms:modified xsi:type="dcterms:W3CDTF">2022-02-18T10:54:00Z</dcterms:modified>
</cp:coreProperties>
</file>