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8A" w:rsidRPr="00701A8A" w:rsidRDefault="00701A8A" w:rsidP="00701A8A">
      <w:pPr>
        <w:widowControl w:val="0"/>
        <w:spacing w:after="0" w:line="240" w:lineRule="auto"/>
        <w:jc w:val="center"/>
        <w:rPr>
          <w:b/>
        </w:rPr>
      </w:pPr>
      <w:r w:rsidRPr="00701A8A">
        <w:rPr>
          <w:b/>
        </w:rPr>
        <w:t xml:space="preserve">ISTRUZIONI PER </w:t>
      </w:r>
      <w:r>
        <w:rPr>
          <w:b/>
        </w:rPr>
        <w:t>L’</w:t>
      </w:r>
      <w:r w:rsidRPr="00701A8A">
        <w:rPr>
          <w:b/>
        </w:rPr>
        <w:t>ACCESSO AGLI ATTI DEL CONCORSO DOCENTI</w:t>
      </w:r>
    </w:p>
    <w:p w:rsidR="00701A8A" w:rsidRPr="00701A8A" w:rsidRDefault="00701A8A" w:rsidP="009B1B67">
      <w:pPr>
        <w:widowControl w:val="0"/>
        <w:spacing w:after="0" w:line="240" w:lineRule="auto"/>
        <w:jc w:val="both"/>
        <w:rPr>
          <w:b/>
        </w:rPr>
      </w:pPr>
    </w:p>
    <w:p w:rsidR="00701A8A" w:rsidRDefault="00701A8A" w:rsidP="00701A8A">
      <w:pPr>
        <w:widowControl w:val="0"/>
        <w:spacing w:after="0" w:line="240" w:lineRule="auto"/>
        <w:jc w:val="center"/>
      </w:pPr>
      <w:r w:rsidRPr="00701A8A">
        <w:rPr>
          <w:b/>
        </w:rPr>
        <w:t>di cui a</w:t>
      </w:r>
      <w:r w:rsidR="00131BC1">
        <w:rPr>
          <w:b/>
        </w:rPr>
        <w:t>i</w:t>
      </w:r>
      <w:r w:rsidRPr="00701A8A">
        <w:rPr>
          <w:b/>
        </w:rPr>
        <w:t xml:space="preserve"> DD.DD.GG. </w:t>
      </w:r>
      <w:proofErr w:type="spellStart"/>
      <w:r w:rsidRPr="00701A8A">
        <w:rPr>
          <w:b/>
        </w:rPr>
        <w:t>nn</w:t>
      </w:r>
      <w:proofErr w:type="spellEnd"/>
      <w:r w:rsidRPr="00701A8A">
        <w:rPr>
          <w:b/>
        </w:rPr>
        <w:t>. 105, 106 e 107 del 2016</w:t>
      </w:r>
    </w:p>
    <w:p w:rsidR="00701A8A" w:rsidRDefault="00701A8A" w:rsidP="009B1B67">
      <w:pPr>
        <w:widowControl w:val="0"/>
        <w:spacing w:after="0" w:line="240" w:lineRule="auto"/>
        <w:jc w:val="both"/>
      </w:pPr>
    </w:p>
    <w:p w:rsidR="00701A8A" w:rsidRDefault="00701A8A" w:rsidP="009B1B67">
      <w:pPr>
        <w:widowControl w:val="0"/>
        <w:spacing w:after="0" w:line="240" w:lineRule="auto"/>
        <w:jc w:val="both"/>
      </w:pPr>
    </w:p>
    <w:p w:rsidR="00701A8A" w:rsidRDefault="00701A8A" w:rsidP="00701A8A">
      <w:pPr>
        <w:widowControl w:val="0"/>
        <w:spacing w:after="0" w:line="240" w:lineRule="auto"/>
        <w:jc w:val="both"/>
      </w:pPr>
      <w:r>
        <w:t>Per poter accedere agli atti relativi alle prove del concorso</w:t>
      </w:r>
      <w:r w:rsidR="00B50FBE">
        <w:t xml:space="preserve"> ai sensi dell’</w:t>
      </w:r>
      <w:r w:rsidR="006E0AF1">
        <w:t>art. 22</w:t>
      </w:r>
      <w:r w:rsidR="00B50FBE">
        <w:t xml:space="preserve"> della Legge 241/90 e del DPR 184 del 2006,</w:t>
      </w:r>
      <w:r>
        <w:t xml:space="preserve"> il candidato deve seguire le seguenti istruzioni operative: </w:t>
      </w:r>
    </w:p>
    <w:p w:rsidR="00701A8A" w:rsidRDefault="00701A8A" w:rsidP="00701A8A">
      <w:pPr>
        <w:widowControl w:val="0"/>
        <w:spacing w:after="0" w:line="240" w:lineRule="auto"/>
        <w:jc w:val="both"/>
      </w:pPr>
    </w:p>
    <w:p w:rsidR="00701A8A" w:rsidRDefault="00701A8A" w:rsidP="00701A8A">
      <w:pPr>
        <w:widowControl w:val="0"/>
        <w:spacing w:after="0" w:line="240" w:lineRule="auto"/>
        <w:jc w:val="both"/>
      </w:pPr>
      <w:r>
        <w:t xml:space="preserve">1) scaricare il modello di istanza di accesso agli atti dal sito </w:t>
      </w:r>
      <w:r w:rsidRPr="00701A8A">
        <w:rPr>
          <w:color w:val="0070C0"/>
          <w:u w:val="single"/>
        </w:rPr>
        <w:t>www.usr.sicilia.it</w:t>
      </w:r>
      <w:r w:rsidRPr="00701A8A">
        <w:rPr>
          <w:color w:val="0070C0"/>
        </w:rPr>
        <w:t xml:space="preserve"> </w:t>
      </w:r>
      <w:r>
        <w:t xml:space="preserve">nella sezione dedicata al concorso docenti 2016 </w:t>
      </w:r>
    </w:p>
    <w:p w:rsidR="00701A8A" w:rsidRDefault="00701A8A" w:rsidP="00701A8A">
      <w:pPr>
        <w:widowControl w:val="0"/>
        <w:spacing w:after="0" w:line="240" w:lineRule="auto"/>
        <w:jc w:val="both"/>
      </w:pPr>
    </w:p>
    <w:p w:rsidR="00701A8A" w:rsidRDefault="00982C48" w:rsidP="00701A8A">
      <w:pPr>
        <w:widowControl w:val="0"/>
        <w:spacing w:after="0" w:line="240" w:lineRule="auto"/>
        <w:jc w:val="both"/>
      </w:pPr>
      <w:r>
        <w:t>2</w:t>
      </w:r>
      <w:r w:rsidR="00701A8A">
        <w:t xml:space="preserve">) inviare l’istanza, </w:t>
      </w:r>
      <w:r w:rsidR="00F12784">
        <w:t xml:space="preserve">con allegata la </w:t>
      </w:r>
      <w:r w:rsidR="00701A8A">
        <w:t xml:space="preserve">copia del documento di identità, all’indirizzo di posta elettronica </w:t>
      </w:r>
      <w:hyperlink r:id="rId8" w:history="1">
        <w:r w:rsidR="00701A8A" w:rsidRPr="00A00A48">
          <w:rPr>
            <w:rStyle w:val="Collegamentoipertestuale"/>
            <w:rFonts w:ascii="Calibri" w:hAnsi="Calibri" w:cs="Times New Roman"/>
            <w:sz w:val="22"/>
            <w:szCs w:val="22"/>
          </w:rPr>
          <w:t>accessosicilia2016@gmail.com</w:t>
        </w:r>
      </w:hyperlink>
    </w:p>
    <w:p w:rsidR="00982C48" w:rsidRDefault="00982C48" w:rsidP="00982C48">
      <w:pPr>
        <w:widowControl w:val="0"/>
        <w:spacing w:after="0" w:line="240" w:lineRule="auto"/>
        <w:jc w:val="both"/>
      </w:pPr>
    </w:p>
    <w:p w:rsidR="00982C48" w:rsidRDefault="00982C48" w:rsidP="00701A8A">
      <w:pPr>
        <w:widowControl w:val="0"/>
        <w:spacing w:after="0" w:line="240" w:lineRule="auto"/>
        <w:jc w:val="both"/>
      </w:pPr>
      <w:r w:rsidRPr="00F12784">
        <w:t>3)</w:t>
      </w:r>
      <w:r w:rsidR="002647B4">
        <w:t xml:space="preserve"> L’</w:t>
      </w:r>
      <w:r>
        <w:t xml:space="preserve">interessato </w:t>
      </w:r>
      <w:r w:rsidR="00F12784">
        <w:t xml:space="preserve">dovrà allegare al modello </w:t>
      </w:r>
      <w:r>
        <w:t xml:space="preserve">una copia del </w:t>
      </w:r>
      <w:r w:rsidR="00F12784">
        <w:t>versamento per il rimborso dei</w:t>
      </w:r>
      <w:r>
        <w:t xml:space="preserve"> costi di riproduzione</w:t>
      </w:r>
      <w:r w:rsidR="00F12784">
        <w:t xml:space="preserve"> e di digitalizzazione</w:t>
      </w:r>
      <w:r w:rsidR="002647B4">
        <w:t xml:space="preserve"> dovuti per </w:t>
      </w:r>
      <w:r w:rsidR="002647B4" w:rsidRPr="00A1494D">
        <w:rPr>
          <w:u w:val="single"/>
        </w:rPr>
        <w:t xml:space="preserve">le griglie di valutazione, i verbali, gli elaborati e le relazioni delle prove </w:t>
      </w:r>
      <w:r w:rsidR="000C320D">
        <w:rPr>
          <w:u w:val="single"/>
        </w:rPr>
        <w:t xml:space="preserve">scritte, prove </w:t>
      </w:r>
      <w:r w:rsidR="002647B4" w:rsidRPr="00A1494D">
        <w:rPr>
          <w:u w:val="single"/>
        </w:rPr>
        <w:t>pratiche</w:t>
      </w:r>
      <w:r w:rsidR="000C320D">
        <w:rPr>
          <w:u w:val="single"/>
        </w:rPr>
        <w:t xml:space="preserve"> e prove orali</w:t>
      </w:r>
      <w:bookmarkStart w:id="0" w:name="_GoBack"/>
      <w:bookmarkEnd w:id="0"/>
      <w:r>
        <w:t>.</w:t>
      </w:r>
      <w:r w:rsidR="00F12784">
        <w:t xml:space="preserve"> Il costo è pari a 0,26 centesimi di euro per ciascun foglio richiesto.</w:t>
      </w:r>
    </w:p>
    <w:p w:rsidR="00982C48" w:rsidRDefault="00982C48" w:rsidP="00982C48">
      <w:pPr>
        <w:widowControl w:val="0"/>
        <w:spacing w:after="0" w:line="240" w:lineRule="auto"/>
        <w:jc w:val="both"/>
      </w:pPr>
      <w:r>
        <w:t xml:space="preserve">Il versamento dovrà essere effettuato presso la Tesoreria Provinciale dello Stato in conto entrate Tesoro, Capo X, capitolo 2368 art. 05 – somme relative a servizi resi dall’Amministrazione - o tramite versamento sul C/C postale n. 871012 intestato a “Tesoreria Provinciale dello Stato di Roma” con indicazione, in entrambi i casi, della causale “rimborso accesso – L. 241/90” </w:t>
      </w:r>
    </w:p>
    <w:p w:rsidR="00982C48" w:rsidRDefault="00982C48" w:rsidP="00701A8A">
      <w:pPr>
        <w:widowControl w:val="0"/>
        <w:spacing w:after="0" w:line="240" w:lineRule="auto"/>
        <w:jc w:val="both"/>
      </w:pPr>
    </w:p>
    <w:p w:rsidR="00982C48" w:rsidRDefault="00982C48" w:rsidP="00701A8A">
      <w:pPr>
        <w:widowControl w:val="0"/>
        <w:spacing w:after="0" w:line="240" w:lineRule="auto"/>
        <w:jc w:val="both"/>
      </w:pPr>
      <w:r>
        <w:t>4</w:t>
      </w:r>
      <w:r w:rsidR="00701A8A">
        <w:t xml:space="preserve">) le copie saranno inviate per posta elettronica all’indirizzo e-mail indicato nella domanda entro 30 giorni dal ricevimento della richiesta </w:t>
      </w:r>
    </w:p>
    <w:p w:rsidR="00982C48" w:rsidRDefault="00982C48" w:rsidP="00701A8A">
      <w:pPr>
        <w:widowControl w:val="0"/>
        <w:spacing w:after="0" w:line="240" w:lineRule="auto"/>
        <w:jc w:val="both"/>
      </w:pPr>
    </w:p>
    <w:p w:rsidR="009B1B67" w:rsidRDefault="00982C48" w:rsidP="00701A8A">
      <w:pPr>
        <w:widowControl w:val="0"/>
        <w:spacing w:after="0" w:line="240" w:lineRule="auto"/>
        <w:jc w:val="both"/>
      </w:pPr>
      <w:r>
        <w:t>Si rammenta che ai sensi dell’art. 3, comma 2</w:t>
      </w:r>
      <w:r w:rsidR="00F12784">
        <w:t>,</w:t>
      </w:r>
      <w:r>
        <w:t xml:space="preserve"> del D.M. 60 del 1996 “</w:t>
      </w:r>
      <w:r w:rsidRPr="00B50FBE">
        <w:rPr>
          <w:i/>
        </w:rPr>
        <w:t>Fino a quando il procedimento non sia concluso, l’accesso è limitato ai soli atti che riguardino direttamente il richiedente, con esclusione degli atti relativi ad altri concorrenti</w:t>
      </w:r>
      <w:r>
        <w:t>”.</w:t>
      </w:r>
      <w:r w:rsidR="00F12784">
        <w:t xml:space="preserve"> Al termine della procedura, quindi</w:t>
      </w:r>
      <w:r>
        <w:t xml:space="preserve"> pubblicate le graduatorie definitive, si potrà</w:t>
      </w:r>
      <w:r w:rsidR="00F12784">
        <w:t xml:space="preserve"> </w:t>
      </w:r>
      <w:r>
        <w:t xml:space="preserve"> richiedere, oltre al proprio, fino ad un massimo di 5 compiti relativi ad altri candidati.</w:t>
      </w:r>
    </w:p>
    <w:p w:rsidR="00B50FBE" w:rsidRPr="00BF2CEF" w:rsidRDefault="00B50FBE" w:rsidP="00701A8A">
      <w:pPr>
        <w:widowControl w:val="0"/>
        <w:spacing w:after="0" w:line="240" w:lineRule="auto"/>
        <w:jc w:val="both"/>
      </w:pPr>
    </w:p>
    <w:sectPr w:rsidR="00B50FBE" w:rsidRPr="00BF2CEF" w:rsidSect="00D72302">
      <w:headerReference w:type="default" r:id="rId9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EE" w:rsidRDefault="00955FEE" w:rsidP="007C6B80">
      <w:pPr>
        <w:spacing w:after="0" w:line="240" w:lineRule="auto"/>
      </w:pPr>
      <w:r>
        <w:separator/>
      </w:r>
    </w:p>
  </w:endnote>
  <w:endnote w:type="continuationSeparator" w:id="0">
    <w:p w:rsidR="00955FEE" w:rsidRDefault="00955FEE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EE" w:rsidRDefault="00955FEE" w:rsidP="007C6B80">
      <w:pPr>
        <w:spacing w:after="0" w:line="240" w:lineRule="auto"/>
      </w:pPr>
      <w:r>
        <w:separator/>
      </w:r>
    </w:p>
  </w:footnote>
  <w:footnote w:type="continuationSeparator" w:id="0">
    <w:p w:rsidR="00955FEE" w:rsidRDefault="00955FEE" w:rsidP="007C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5602AD" w:rsidRPr="003E7101" w:rsidTr="004365AE">
      <w:trPr>
        <w:trHeight w:val="1550"/>
      </w:trPr>
      <w:tc>
        <w:tcPr>
          <w:tcW w:w="2092" w:type="dxa"/>
          <w:vAlign w:val="center"/>
        </w:tcPr>
        <w:p w:rsidR="005602AD" w:rsidRPr="003B49E6" w:rsidRDefault="00E1726F" w:rsidP="00343756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327DEFB" wp14:editId="6BA21AC6">
                <wp:extent cx="1323975" cy="695325"/>
                <wp:effectExtent l="19050" t="0" r="9525" b="0"/>
                <wp:docPr id="1" name="Immagine 0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602AD" w:rsidRPr="003B49E6" w:rsidRDefault="005602AD" w:rsidP="008F3008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5602AD" w:rsidRPr="00D87179" w:rsidRDefault="005602AD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5602AD" w:rsidRPr="00D87179" w:rsidRDefault="005602AD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5602AD" w:rsidRDefault="005602AD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5602AD" w:rsidRPr="00D87179" w:rsidRDefault="005602AD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pec </w:t>
          </w:r>
          <w:hyperlink r:id="rId2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drsi@postacert.istruzione.it</w:t>
            </w:r>
          </w:hyperlink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3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4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5602AD" w:rsidRPr="003E7101" w:rsidRDefault="00E1726F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44EA04BB" wp14:editId="60C45BDD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19050" t="0" r="9525" b="0"/>
                <wp:wrapThrough wrapText="bothSides">
                  <wp:wrapPolygon edited="0">
                    <wp:start x="-335" y="0"/>
                    <wp:lineTo x="-335" y="21312"/>
                    <wp:lineTo x="21767" y="21312"/>
                    <wp:lineTo x="21767" y="0"/>
                    <wp:lineTo x="-335" y="0"/>
                  </wp:wrapPolygon>
                </wp:wrapThrough>
                <wp:docPr id="2" name="Immagine 20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602AD" w:rsidRPr="003E7101" w:rsidRDefault="005602AD" w:rsidP="00A9760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0983"/>
    <w:multiLevelType w:val="hybridMultilevel"/>
    <w:tmpl w:val="EED85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A5B43"/>
    <w:multiLevelType w:val="hybridMultilevel"/>
    <w:tmpl w:val="A0FEB03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11184"/>
    <w:rsid w:val="00032E0C"/>
    <w:rsid w:val="000349AA"/>
    <w:rsid w:val="00042641"/>
    <w:rsid w:val="00043096"/>
    <w:rsid w:val="00046AC3"/>
    <w:rsid w:val="000879AE"/>
    <w:rsid w:val="000A02A8"/>
    <w:rsid w:val="000A11C1"/>
    <w:rsid w:val="000B675C"/>
    <w:rsid w:val="000B7E27"/>
    <w:rsid w:val="000C0DA2"/>
    <w:rsid w:val="000C320D"/>
    <w:rsid w:val="000E4F1F"/>
    <w:rsid w:val="000F2D64"/>
    <w:rsid w:val="00106E6B"/>
    <w:rsid w:val="0010753B"/>
    <w:rsid w:val="001217C1"/>
    <w:rsid w:val="00131BC1"/>
    <w:rsid w:val="00137C20"/>
    <w:rsid w:val="001425B7"/>
    <w:rsid w:val="00187343"/>
    <w:rsid w:val="001966C6"/>
    <w:rsid w:val="00244BF9"/>
    <w:rsid w:val="002647B4"/>
    <w:rsid w:val="00294B11"/>
    <w:rsid w:val="002B64C6"/>
    <w:rsid w:val="002D4D3D"/>
    <w:rsid w:val="002E6C89"/>
    <w:rsid w:val="00300675"/>
    <w:rsid w:val="003014C7"/>
    <w:rsid w:val="00325ADF"/>
    <w:rsid w:val="00343756"/>
    <w:rsid w:val="00347D57"/>
    <w:rsid w:val="00356385"/>
    <w:rsid w:val="003563F1"/>
    <w:rsid w:val="0035728F"/>
    <w:rsid w:val="003645CF"/>
    <w:rsid w:val="003666D0"/>
    <w:rsid w:val="00366EA6"/>
    <w:rsid w:val="00371591"/>
    <w:rsid w:val="0037226A"/>
    <w:rsid w:val="00374411"/>
    <w:rsid w:val="0037515B"/>
    <w:rsid w:val="00385052"/>
    <w:rsid w:val="00385EF6"/>
    <w:rsid w:val="00386679"/>
    <w:rsid w:val="00390FF7"/>
    <w:rsid w:val="003B49E6"/>
    <w:rsid w:val="003C3342"/>
    <w:rsid w:val="003C3B8B"/>
    <w:rsid w:val="003E7101"/>
    <w:rsid w:val="00401EBC"/>
    <w:rsid w:val="00416011"/>
    <w:rsid w:val="004365AE"/>
    <w:rsid w:val="004535A8"/>
    <w:rsid w:val="00464896"/>
    <w:rsid w:val="004A49BF"/>
    <w:rsid w:val="004B1E3D"/>
    <w:rsid w:val="004B41E2"/>
    <w:rsid w:val="004B6AAB"/>
    <w:rsid w:val="004E792F"/>
    <w:rsid w:val="00517BC9"/>
    <w:rsid w:val="0055345E"/>
    <w:rsid w:val="005602AD"/>
    <w:rsid w:val="00566962"/>
    <w:rsid w:val="00585907"/>
    <w:rsid w:val="00587324"/>
    <w:rsid w:val="005A04D9"/>
    <w:rsid w:val="005B6EF1"/>
    <w:rsid w:val="00611C6B"/>
    <w:rsid w:val="006356E0"/>
    <w:rsid w:val="00642956"/>
    <w:rsid w:val="00691D5C"/>
    <w:rsid w:val="00692627"/>
    <w:rsid w:val="006A2E03"/>
    <w:rsid w:val="006E0AF1"/>
    <w:rsid w:val="00701A8A"/>
    <w:rsid w:val="00721249"/>
    <w:rsid w:val="00730442"/>
    <w:rsid w:val="00747201"/>
    <w:rsid w:val="007666EB"/>
    <w:rsid w:val="00774455"/>
    <w:rsid w:val="007C1D7E"/>
    <w:rsid w:val="007C6B80"/>
    <w:rsid w:val="007D1FC3"/>
    <w:rsid w:val="007F6442"/>
    <w:rsid w:val="007F6E2B"/>
    <w:rsid w:val="00805609"/>
    <w:rsid w:val="00837B39"/>
    <w:rsid w:val="0086702E"/>
    <w:rsid w:val="008C0657"/>
    <w:rsid w:val="008C4BAE"/>
    <w:rsid w:val="008D7338"/>
    <w:rsid w:val="008F3008"/>
    <w:rsid w:val="0091772D"/>
    <w:rsid w:val="00920641"/>
    <w:rsid w:val="00921626"/>
    <w:rsid w:val="00933313"/>
    <w:rsid w:val="00936DDC"/>
    <w:rsid w:val="00955FEE"/>
    <w:rsid w:val="00966D9E"/>
    <w:rsid w:val="00982C48"/>
    <w:rsid w:val="009875DA"/>
    <w:rsid w:val="00993B13"/>
    <w:rsid w:val="009B1B67"/>
    <w:rsid w:val="009D6849"/>
    <w:rsid w:val="00A1494D"/>
    <w:rsid w:val="00A350D4"/>
    <w:rsid w:val="00A37B66"/>
    <w:rsid w:val="00A55097"/>
    <w:rsid w:val="00A56F6C"/>
    <w:rsid w:val="00A6056A"/>
    <w:rsid w:val="00A65235"/>
    <w:rsid w:val="00A90E00"/>
    <w:rsid w:val="00A92618"/>
    <w:rsid w:val="00A9760C"/>
    <w:rsid w:val="00AA0D97"/>
    <w:rsid w:val="00AB4C90"/>
    <w:rsid w:val="00B428C9"/>
    <w:rsid w:val="00B50FBE"/>
    <w:rsid w:val="00B778DA"/>
    <w:rsid w:val="00B91B61"/>
    <w:rsid w:val="00BA1561"/>
    <w:rsid w:val="00BB2AD1"/>
    <w:rsid w:val="00BB52DC"/>
    <w:rsid w:val="00BC79CE"/>
    <w:rsid w:val="00BD2CF4"/>
    <w:rsid w:val="00BF2CEF"/>
    <w:rsid w:val="00C20A11"/>
    <w:rsid w:val="00C23258"/>
    <w:rsid w:val="00C506C9"/>
    <w:rsid w:val="00C6792C"/>
    <w:rsid w:val="00C845AD"/>
    <w:rsid w:val="00C92EC4"/>
    <w:rsid w:val="00CC6608"/>
    <w:rsid w:val="00CF00B5"/>
    <w:rsid w:val="00CF0F6C"/>
    <w:rsid w:val="00CF70B5"/>
    <w:rsid w:val="00D20C43"/>
    <w:rsid w:val="00D32A1F"/>
    <w:rsid w:val="00D42EAD"/>
    <w:rsid w:val="00D44E56"/>
    <w:rsid w:val="00D72302"/>
    <w:rsid w:val="00D87179"/>
    <w:rsid w:val="00DB14D1"/>
    <w:rsid w:val="00DC1193"/>
    <w:rsid w:val="00DE525F"/>
    <w:rsid w:val="00E1726F"/>
    <w:rsid w:val="00E37B6A"/>
    <w:rsid w:val="00E85D3A"/>
    <w:rsid w:val="00EA05D5"/>
    <w:rsid w:val="00ED24CE"/>
    <w:rsid w:val="00ED491C"/>
    <w:rsid w:val="00EE7A39"/>
    <w:rsid w:val="00EF5FB2"/>
    <w:rsid w:val="00F008BA"/>
    <w:rsid w:val="00F0462B"/>
    <w:rsid w:val="00F12784"/>
    <w:rsid w:val="00F207A2"/>
    <w:rsid w:val="00F5149E"/>
    <w:rsid w:val="00F83C4D"/>
    <w:rsid w:val="00F906F3"/>
    <w:rsid w:val="00FA25F7"/>
    <w:rsid w:val="00FA43D7"/>
    <w:rsid w:val="00FC32D3"/>
    <w:rsid w:val="00FC4BB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B6AAB"/>
    <w:pPr>
      <w:ind w:left="720"/>
      <w:contextualSpacing/>
    </w:pPr>
  </w:style>
  <w:style w:type="paragraph" w:customStyle="1" w:styleId="Rientrocorpodeltesto22">
    <w:name w:val="Rientro corpo del testo 22"/>
    <w:basedOn w:val="Normale"/>
    <w:rsid w:val="00D42EAD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B6AAB"/>
    <w:pPr>
      <w:ind w:left="720"/>
      <w:contextualSpacing/>
    </w:pPr>
  </w:style>
  <w:style w:type="paragraph" w:customStyle="1" w:styleId="Rientrocorpodeltesto22">
    <w:name w:val="Rientro corpo del testo 22"/>
    <w:basedOn w:val="Normale"/>
    <w:rsid w:val="00D42EAD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osicilia201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>BASTARDS TeaM</Company>
  <LinksUpToDate>false</LinksUpToDate>
  <CharactersWithSpaces>1898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tommaso</dc:creator>
  <cp:lastModifiedBy>MIUR</cp:lastModifiedBy>
  <cp:revision>13</cp:revision>
  <cp:lastPrinted>2015-02-10T11:30:00Z</cp:lastPrinted>
  <dcterms:created xsi:type="dcterms:W3CDTF">2016-06-24T08:12:00Z</dcterms:created>
  <dcterms:modified xsi:type="dcterms:W3CDTF">2016-08-17T08:52:00Z</dcterms:modified>
</cp:coreProperties>
</file>